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F86FE" w14:textId="77777777" w:rsidR="00B616AD" w:rsidRDefault="00B616AD" w:rsidP="00B523BA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8CB2" wp14:editId="1DF643B6">
                <wp:simplePos x="0" y="0"/>
                <wp:positionH relativeFrom="column">
                  <wp:posOffset>3840398</wp:posOffset>
                </wp:positionH>
                <wp:positionV relativeFrom="paragraph">
                  <wp:posOffset>318565</wp:posOffset>
                </wp:positionV>
                <wp:extent cx="2374265" cy="1403985"/>
                <wp:effectExtent l="0" t="0" r="2794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2CC8" w14:textId="77777777" w:rsidR="003104FB" w:rsidRPr="003104FB" w:rsidRDefault="003104FB" w:rsidP="003104F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04FB">
                              <w:rPr>
                                <w:b/>
                                <w:sz w:val="28"/>
                                <w:szCs w:val="28"/>
                              </w:rPr>
                              <w:t>Juste un petit lien</w:t>
                            </w:r>
                          </w:p>
                          <w:p w14:paraId="3C82DC5C" w14:textId="77777777" w:rsidR="00B616AD" w:rsidRPr="003104FB" w:rsidRDefault="008B49A1" w:rsidP="003104F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7160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novembre</w:t>
                            </w:r>
                            <w:r w:rsidR="00B616AD" w:rsidRPr="003104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48C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2.4pt;margin-top:25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">
                <v:textbox style="mso-fit-shape-to-text:t">
                  <w:txbxContent>
                    <w:p w14:paraId="59C02CC8" w14:textId="77777777" w:rsidR="003104FB" w:rsidRPr="003104FB" w:rsidRDefault="003104FB" w:rsidP="003104F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04FB">
                        <w:rPr>
                          <w:b/>
                          <w:sz w:val="28"/>
                          <w:szCs w:val="28"/>
                        </w:rPr>
                        <w:t>Juste un petit lien</w:t>
                      </w:r>
                    </w:p>
                    <w:p w14:paraId="3C82DC5C" w14:textId="77777777" w:rsidR="00B616AD" w:rsidRPr="003104FB" w:rsidRDefault="008B49A1" w:rsidP="003104F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7160EA">
                        <w:rPr>
                          <w:b/>
                          <w:sz w:val="28"/>
                          <w:szCs w:val="28"/>
                        </w:rPr>
                        <w:t xml:space="preserve"> novembre</w:t>
                      </w:r>
                      <w:r w:rsidR="00B616AD" w:rsidRPr="003104FB">
                        <w:rPr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B9055B1" wp14:editId="3B342019">
            <wp:extent cx="3361068" cy="102058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ISSE SAINT PAU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19" cy="10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9FAE" w14:textId="77777777" w:rsidR="00B523BA" w:rsidRDefault="00B523BA" w:rsidP="00B523BA">
      <w:pPr>
        <w:pStyle w:val="Sansinterligne"/>
      </w:pPr>
    </w:p>
    <w:p w14:paraId="29ECB526" w14:textId="77777777" w:rsidR="00885A46" w:rsidRDefault="00885A46" w:rsidP="00B523BA">
      <w:pPr>
        <w:pStyle w:val="Sansinterligne"/>
      </w:pPr>
    </w:p>
    <w:p w14:paraId="78EE2B99" w14:textId="77777777" w:rsidR="00885A46" w:rsidRDefault="00885A46" w:rsidP="00B523BA">
      <w:pPr>
        <w:pStyle w:val="Sansinterligne"/>
      </w:pPr>
    </w:p>
    <w:p w14:paraId="640B80A5" w14:textId="77777777" w:rsidR="00974108" w:rsidRDefault="00974108" w:rsidP="00B523BA">
      <w:pPr>
        <w:pStyle w:val="Sansinterligne"/>
      </w:pPr>
    </w:p>
    <w:p w14:paraId="285321B8" w14:textId="77777777" w:rsidR="008B49A1" w:rsidRPr="00974108" w:rsidRDefault="008B49A1" w:rsidP="008B49A1">
      <w:pPr>
        <w:pStyle w:val="Sansinterligne"/>
        <w:jc w:val="center"/>
        <w:rPr>
          <w:b/>
          <w:sz w:val="44"/>
          <w:szCs w:val="44"/>
        </w:rPr>
      </w:pPr>
      <w:r w:rsidRPr="00974108">
        <w:rPr>
          <w:b/>
          <w:sz w:val="44"/>
          <w:szCs w:val="44"/>
        </w:rPr>
        <w:t>Fête du Christ, Roi de l’univers…</w:t>
      </w:r>
    </w:p>
    <w:p w14:paraId="18415947" w14:textId="77777777" w:rsidR="008B49A1" w:rsidRPr="00974108" w:rsidRDefault="008B49A1" w:rsidP="008B49A1">
      <w:pPr>
        <w:pStyle w:val="Sansinterligne"/>
        <w:jc w:val="center"/>
        <w:rPr>
          <w:b/>
          <w:sz w:val="44"/>
          <w:szCs w:val="44"/>
        </w:rPr>
      </w:pPr>
      <w:r w:rsidRPr="00974108">
        <w:rPr>
          <w:b/>
          <w:sz w:val="44"/>
          <w:szCs w:val="44"/>
        </w:rPr>
        <w:t>… et bientôt le temps de l’</w:t>
      </w:r>
      <w:r w:rsidR="00885A46">
        <w:rPr>
          <w:b/>
          <w:sz w:val="44"/>
          <w:szCs w:val="44"/>
        </w:rPr>
        <w:t>Avent.</w:t>
      </w:r>
    </w:p>
    <w:p w14:paraId="1E0AAC92" w14:textId="77777777" w:rsidR="008B49A1" w:rsidRDefault="008B49A1" w:rsidP="00216C2E">
      <w:pPr>
        <w:pStyle w:val="Sansinterligne"/>
        <w:jc w:val="right"/>
        <w:rPr>
          <w:b/>
          <w:sz w:val="36"/>
          <w:szCs w:val="36"/>
        </w:rPr>
      </w:pPr>
    </w:p>
    <w:p w14:paraId="1A8B2439" w14:textId="77777777" w:rsidR="008B49A1" w:rsidRDefault="008B49A1" w:rsidP="008B49A1">
      <w:pPr>
        <w:pStyle w:val="Sansinterligne"/>
        <w:jc w:val="both"/>
      </w:pPr>
      <w:r w:rsidRPr="008B49A1">
        <w:t xml:space="preserve">Chers amis, nous serons </w:t>
      </w:r>
      <w:r>
        <w:t xml:space="preserve">encore séparés physiquement ce dimanche pour fêter le Christ, Roi de l’univers. Avec le père Guy Lucien, nous célébrerons la messe à la Maison paroissiale de Châtillon en portant dans notre prière </w:t>
      </w:r>
      <w:r w:rsidR="00974108">
        <w:t xml:space="preserve">tous </w:t>
      </w:r>
      <w:r>
        <w:t xml:space="preserve">les paroissiens de Saint-Paul au cœur de la Nièvre. </w:t>
      </w:r>
    </w:p>
    <w:p w14:paraId="66F9679C" w14:textId="77777777" w:rsidR="000230BC" w:rsidRDefault="000230BC" w:rsidP="008B49A1">
      <w:pPr>
        <w:pStyle w:val="Sansinterligne"/>
        <w:jc w:val="both"/>
      </w:pPr>
    </w:p>
    <w:p w14:paraId="0908C1C3" w14:textId="77777777" w:rsidR="00974108" w:rsidRDefault="000230BC" w:rsidP="008B49A1">
      <w:pPr>
        <w:pStyle w:val="Sansinterligne"/>
        <w:jc w:val="both"/>
      </w:pPr>
      <w:r>
        <w:t>Pas d</w:t>
      </w:r>
      <w:r w:rsidR="00885A46">
        <w:t>e communion au Corps de Christ !</w:t>
      </w:r>
    </w:p>
    <w:p w14:paraId="2FFE1382" w14:textId="77777777" w:rsidR="000230BC" w:rsidRDefault="000230BC" w:rsidP="008B49A1">
      <w:pPr>
        <w:pStyle w:val="Sansinterligne"/>
        <w:jc w:val="both"/>
      </w:pPr>
      <w:r>
        <w:t>N’oublions pas cependant d’autres lieux de la présence réelle de Jésus Sauveur :</w:t>
      </w:r>
    </w:p>
    <w:p w14:paraId="413F2882" w14:textId="77777777" w:rsidR="000230BC" w:rsidRDefault="000230BC" w:rsidP="008B49A1">
      <w:pPr>
        <w:pStyle w:val="Sansinterligne"/>
        <w:jc w:val="both"/>
      </w:pPr>
    </w:p>
    <w:p w14:paraId="2F01EB9A" w14:textId="77777777" w:rsidR="000230BC" w:rsidRDefault="000230BC" w:rsidP="000230BC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Après la lecture de l’</w:t>
      </w:r>
      <w:r>
        <w:rPr>
          <w:rFonts w:cstheme="minorHAnsi"/>
        </w:rPr>
        <w:t>É</w:t>
      </w:r>
      <w:r>
        <w:t>vangile, le prêtre ou le diacre, présentant l’</w:t>
      </w:r>
      <w:r>
        <w:rPr>
          <w:rFonts w:cstheme="minorHAnsi"/>
        </w:rPr>
        <w:t>É</w:t>
      </w:r>
      <w:r>
        <w:t xml:space="preserve">vangéliaire, chante </w:t>
      </w:r>
      <w:r>
        <w:rPr>
          <w:rFonts w:cstheme="minorHAnsi"/>
        </w:rPr>
        <w:t xml:space="preserve">"Acclamons </w:t>
      </w:r>
      <w:r w:rsidRPr="00287FE9">
        <w:rPr>
          <w:rFonts w:cstheme="minorHAnsi"/>
          <w:b/>
          <w:u w:val="single"/>
        </w:rPr>
        <w:t>la Parole de Dieu</w:t>
      </w:r>
      <w:r>
        <w:rPr>
          <w:rFonts w:cstheme="minorHAnsi"/>
        </w:rPr>
        <w:t xml:space="preserve">". L’assemblée répond "Louange à toi, </w:t>
      </w:r>
      <w:r w:rsidRPr="00287FE9">
        <w:rPr>
          <w:rFonts w:cstheme="minorHAnsi"/>
          <w:b/>
          <w:u w:val="single"/>
        </w:rPr>
        <w:t>Seigneur Jésus</w:t>
      </w:r>
      <w:r>
        <w:rPr>
          <w:rFonts w:cstheme="minorHAnsi"/>
        </w:rPr>
        <w:t>". Cette parole de l’Évangile c’est bien Jésus, le Verbe de Dieu, réellement présent</w:t>
      </w:r>
      <w:r w:rsidR="00B273F7">
        <w:rPr>
          <w:rFonts w:cstheme="minorHAnsi"/>
        </w:rPr>
        <w:t>. Une p</w:t>
      </w:r>
      <w:r>
        <w:rPr>
          <w:rFonts w:cstheme="minorHAnsi"/>
        </w:rPr>
        <w:t>arole vivante, qui donne la vie de Dieu.</w:t>
      </w:r>
      <w:r w:rsidR="00B273F7">
        <w:rPr>
          <w:rFonts w:cstheme="minorHAnsi"/>
        </w:rPr>
        <w:t xml:space="preserve"> Jésus est réellement là avec nous quand nous lisons l’évangile</w:t>
      </w:r>
      <w:r w:rsidR="00287FE9">
        <w:rPr>
          <w:rFonts w:cstheme="minorHAnsi"/>
        </w:rPr>
        <w:t>, même à la maison,</w:t>
      </w:r>
      <w:r w:rsidR="00B273F7">
        <w:rPr>
          <w:rFonts w:cstheme="minorHAnsi"/>
        </w:rPr>
        <w:t xml:space="preserve"> avec attention, dans la lumière de l’Esprit.</w:t>
      </w:r>
    </w:p>
    <w:p w14:paraId="77B84DC1" w14:textId="77777777" w:rsidR="000230BC" w:rsidRDefault="000230BC" w:rsidP="008B49A1">
      <w:pPr>
        <w:pStyle w:val="Sansinterligne"/>
        <w:jc w:val="both"/>
        <w:rPr>
          <w:rFonts w:cstheme="minorHAnsi"/>
        </w:rPr>
      </w:pPr>
    </w:p>
    <w:p w14:paraId="748BEB02" w14:textId="77777777" w:rsidR="00B273F7" w:rsidRPr="00B273F7" w:rsidRDefault="000230BC" w:rsidP="000230BC">
      <w:pPr>
        <w:pStyle w:val="Sansinterligne"/>
        <w:numPr>
          <w:ilvl w:val="0"/>
          <w:numId w:val="2"/>
        </w:numPr>
        <w:jc w:val="both"/>
      </w:pPr>
      <w:r>
        <w:rPr>
          <w:rFonts w:cstheme="minorHAnsi"/>
        </w:rPr>
        <w:t xml:space="preserve">"Là, en effet, où deux ou trois sont réunis en mon nom, </w:t>
      </w:r>
      <w:r w:rsidRPr="00287FE9">
        <w:rPr>
          <w:rFonts w:cstheme="minorHAnsi"/>
          <w:b/>
          <w:u w:val="single"/>
        </w:rPr>
        <w:t>je suis là</w:t>
      </w:r>
      <w:r>
        <w:rPr>
          <w:rFonts w:cstheme="minorHAnsi"/>
        </w:rPr>
        <w:t>, au milieu d’eux."</w:t>
      </w:r>
      <w:r w:rsidR="00287FE9">
        <w:rPr>
          <w:rFonts w:cstheme="minorHAnsi"/>
        </w:rPr>
        <w:t xml:space="preserve"> (Mt 18,20)</w:t>
      </w:r>
      <w:r>
        <w:rPr>
          <w:rFonts w:cstheme="minorHAnsi"/>
        </w:rPr>
        <w:t xml:space="preserve"> Être réunis au nom de Jésus, ce n’est peut-être pas forcément physiquement. Jésus est là, réellement, quand nous rejoignons des frères et sœurs en priè</w:t>
      </w:r>
      <w:r w:rsidR="00B273F7">
        <w:rPr>
          <w:rFonts w:cstheme="minorHAnsi"/>
        </w:rPr>
        <w:t>re en regardant la messe à la t</w:t>
      </w:r>
      <w:r>
        <w:rPr>
          <w:rFonts w:cstheme="minorHAnsi"/>
        </w:rPr>
        <w:t>élévision</w:t>
      </w:r>
      <w:r w:rsidR="00287FE9">
        <w:rPr>
          <w:rFonts w:cstheme="minorHAnsi"/>
        </w:rPr>
        <w:t>,</w:t>
      </w:r>
      <w:r>
        <w:rPr>
          <w:rFonts w:cstheme="minorHAnsi"/>
        </w:rPr>
        <w:t xml:space="preserve"> ou en</w:t>
      </w:r>
      <w:r w:rsidR="00B273F7">
        <w:rPr>
          <w:rFonts w:cstheme="minorHAnsi"/>
        </w:rPr>
        <w:t xml:space="preserve"> profitant des nombreuses offres de prière proposées sur les sites chr</w:t>
      </w:r>
      <w:r w:rsidR="00974108">
        <w:rPr>
          <w:rFonts w:cstheme="minorHAnsi"/>
        </w:rPr>
        <w:t>étiens (</w:t>
      </w:r>
      <w:r w:rsidR="00B273F7">
        <w:rPr>
          <w:rFonts w:cstheme="minorHAnsi"/>
        </w:rPr>
        <w:t xml:space="preserve">RCF, KTO, </w:t>
      </w:r>
      <w:r w:rsidR="00974108">
        <w:rPr>
          <w:rFonts w:cstheme="minorHAnsi"/>
        </w:rPr>
        <w:t xml:space="preserve">chapelet de Lourdes, </w:t>
      </w:r>
      <w:r w:rsidR="00B273F7">
        <w:rPr>
          <w:rFonts w:cstheme="minorHAnsi"/>
        </w:rPr>
        <w:t>sites dominicains, jésuites…)</w:t>
      </w:r>
    </w:p>
    <w:p w14:paraId="36C39C58" w14:textId="77777777" w:rsidR="00B273F7" w:rsidRDefault="00B273F7" w:rsidP="00B273F7">
      <w:pPr>
        <w:pStyle w:val="Sansinterligne"/>
        <w:jc w:val="both"/>
        <w:rPr>
          <w:rFonts w:cstheme="minorHAnsi"/>
        </w:rPr>
      </w:pPr>
    </w:p>
    <w:p w14:paraId="0951B61C" w14:textId="77777777" w:rsidR="000230BC" w:rsidRPr="00B273F7" w:rsidRDefault="00B273F7" w:rsidP="00B273F7">
      <w:pPr>
        <w:pStyle w:val="Sansinterligne"/>
        <w:numPr>
          <w:ilvl w:val="0"/>
          <w:numId w:val="2"/>
        </w:numPr>
        <w:jc w:val="both"/>
      </w:pPr>
      <w:r>
        <w:rPr>
          <w:rFonts w:cstheme="minorHAnsi"/>
        </w:rPr>
        <w:t xml:space="preserve">Et l’évangile de ce dimanche du Christ Roi : "Chaque fois que vous l’avez fait à l’un de ces plus petits de mes frères, </w:t>
      </w:r>
      <w:r w:rsidRPr="00287FE9">
        <w:rPr>
          <w:rFonts w:cstheme="minorHAnsi"/>
          <w:b/>
          <w:u w:val="single"/>
        </w:rPr>
        <w:t>c’est à moi</w:t>
      </w:r>
      <w:r>
        <w:rPr>
          <w:rFonts w:cstheme="minorHAnsi"/>
        </w:rPr>
        <w:t xml:space="preserve"> que vous l’avez fait."</w:t>
      </w:r>
      <w:r w:rsidR="00287FE9">
        <w:rPr>
          <w:rFonts w:cstheme="minorHAnsi"/>
        </w:rPr>
        <w:t xml:space="preserve"> (Mt 25,40)</w:t>
      </w:r>
      <w:r>
        <w:rPr>
          <w:rFonts w:cstheme="minorHAnsi"/>
        </w:rPr>
        <w:t xml:space="preserve"> Le Christ réellement présent dans le frère</w:t>
      </w:r>
      <w:r w:rsidR="00885A46">
        <w:rPr>
          <w:rFonts w:cstheme="minorHAnsi"/>
        </w:rPr>
        <w:t xml:space="preserve">, la sœur </w:t>
      </w:r>
      <w:r>
        <w:rPr>
          <w:rFonts w:cstheme="minorHAnsi"/>
        </w:rPr>
        <w:t xml:space="preserve">que l’on vêt, que l’on nourrit, que l’on visite… Et la visite peut </w:t>
      </w:r>
      <w:r w:rsidR="00974108">
        <w:rPr>
          <w:rFonts w:cstheme="minorHAnsi"/>
        </w:rPr>
        <w:t xml:space="preserve">déjà </w:t>
      </w:r>
      <w:r>
        <w:rPr>
          <w:rFonts w:cstheme="minorHAnsi"/>
        </w:rPr>
        <w:t>être</w:t>
      </w:r>
      <w:r w:rsidR="00885A46">
        <w:rPr>
          <w:rFonts w:cstheme="minorHAnsi"/>
        </w:rPr>
        <w:t>, en ce temps de confinement,</w:t>
      </w:r>
      <w:r>
        <w:rPr>
          <w:rFonts w:cstheme="minorHAnsi"/>
        </w:rPr>
        <w:t xml:space="preserve"> un simple coup de fil </w:t>
      </w:r>
      <w:r w:rsidR="00974108">
        <w:rPr>
          <w:rFonts w:cstheme="minorHAnsi"/>
        </w:rPr>
        <w:t xml:space="preserve">ou un mail </w:t>
      </w:r>
      <w:r>
        <w:rPr>
          <w:rFonts w:cstheme="minorHAnsi"/>
        </w:rPr>
        <w:t>pour demander des nouvelles, partager un peu d’espérance…</w:t>
      </w:r>
      <w:r w:rsidR="000230BC">
        <w:rPr>
          <w:rFonts w:cstheme="minorHAnsi"/>
        </w:rPr>
        <w:t xml:space="preserve"> </w:t>
      </w:r>
    </w:p>
    <w:p w14:paraId="1EC4175B" w14:textId="77777777" w:rsidR="00B273F7" w:rsidRDefault="00B273F7" w:rsidP="00B273F7">
      <w:pPr>
        <w:pStyle w:val="Sansinterligne"/>
        <w:jc w:val="both"/>
      </w:pPr>
    </w:p>
    <w:p w14:paraId="63C0C6F6" w14:textId="77777777" w:rsidR="00B273F7" w:rsidRDefault="00B273F7" w:rsidP="00B273F7">
      <w:pPr>
        <w:pStyle w:val="Sansinterligne"/>
        <w:jc w:val="both"/>
      </w:pPr>
      <w:r>
        <w:t xml:space="preserve">Bien sûr, nous attendons la joie d’être à nouveau rassemblés par le Seigneur pour l’eucharistie dominicale. Qu’est-ce qui nous sera possible de vivre en décembre ? à Noël ? Dans l’attente nous pouvons </w:t>
      </w:r>
      <w:r w:rsidR="00974108">
        <w:t xml:space="preserve">être plus attentifs </w:t>
      </w:r>
      <w:r>
        <w:t xml:space="preserve">à </w:t>
      </w:r>
      <w:r w:rsidR="00974108">
        <w:t xml:space="preserve">bien vivre </w:t>
      </w:r>
      <w:r>
        <w:t xml:space="preserve">ces autres lieux de communion </w:t>
      </w:r>
      <w:r w:rsidR="00974108">
        <w:t>que sont la Parole, l</w:t>
      </w:r>
      <w:r w:rsidR="00885A46">
        <w:t>a prière et</w:t>
      </w:r>
      <w:r w:rsidR="00974108">
        <w:t xml:space="preserve"> l’attention fraternelle.</w:t>
      </w:r>
      <w:r w:rsidR="00885A46">
        <w:t xml:space="preserve"> Jésus est là qui nous invite, nous attend, nous accueille, nous régale de sa présence, bien réelle.</w:t>
      </w:r>
    </w:p>
    <w:p w14:paraId="759DC174" w14:textId="77777777" w:rsidR="00974108" w:rsidRDefault="00974108" w:rsidP="00B273F7">
      <w:pPr>
        <w:pStyle w:val="Sansinterligne"/>
        <w:jc w:val="both"/>
      </w:pPr>
    </w:p>
    <w:p w14:paraId="4013632C" w14:textId="77777777" w:rsidR="00974108" w:rsidRPr="00974108" w:rsidRDefault="00974108" w:rsidP="00974108">
      <w:pPr>
        <w:pStyle w:val="Sansinterligne"/>
        <w:jc w:val="center"/>
        <w:rPr>
          <w:b/>
          <w:sz w:val="44"/>
          <w:szCs w:val="44"/>
        </w:rPr>
      </w:pPr>
      <w:r w:rsidRPr="00974108">
        <w:rPr>
          <w:b/>
          <w:sz w:val="44"/>
          <w:szCs w:val="44"/>
        </w:rPr>
        <w:t>… et bientôt le temps de l’Avent.</w:t>
      </w:r>
    </w:p>
    <w:p w14:paraId="42D05558" w14:textId="77777777" w:rsidR="00974108" w:rsidRDefault="00974108" w:rsidP="00B273F7">
      <w:pPr>
        <w:pStyle w:val="Sansinterligne"/>
        <w:jc w:val="both"/>
      </w:pPr>
    </w:p>
    <w:p w14:paraId="4D66D9F3" w14:textId="77777777" w:rsidR="00974108" w:rsidRDefault="00974108" w:rsidP="00B273F7">
      <w:pPr>
        <w:pStyle w:val="Sansinterligne"/>
        <w:jc w:val="both"/>
      </w:pPr>
      <w:r>
        <w:t>J’y reviendrai bien sûr la semaine prochaine. Mai</w:t>
      </w:r>
      <w:r w:rsidR="00885A46">
        <w:t>s</w:t>
      </w:r>
      <w:r w:rsidR="00670B20">
        <w:t>, pensez déjà à sortir la</w:t>
      </w:r>
      <w:r w:rsidR="00885A46">
        <w:t xml:space="preserve"> boite</w:t>
      </w:r>
      <w:r w:rsidR="00287FE9">
        <w:t xml:space="preserve"> dans laquelle vous avez rangé</w:t>
      </w:r>
      <w:r w:rsidR="00670B20">
        <w:t xml:space="preserve"> votre</w:t>
      </w:r>
      <w:r>
        <w:t xml:space="preserve"> crèche, à vous mu</w:t>
      </w:r>
      <w:r w:rsidR="00885A46">
        <w:t>nir de quatre bougies, de quatre petits bristols</w:t>
      </w:r>
      <w:r>
        <w:t xml:space="preserve"> et d’un carton un peu plus grand… </w:t>
      </w:r>
      <w:r w:rsidR="00885A46">
        <w:t xml:space="preserve">Dès samedi soir prochain, pour mettre nos cœurs en </w:t>
      </w:r>
      <w:r w:rsidR="00885A46">
        <w:rPr>
          <w:rFonts w:cstheme="minorHAnsi"/>
        </w:rPr>
        <w:t>"</w:t>
      </w:r>
      <w:r w:rsidR="00885A46">
        <w:t>Avent</w:t>
      </w:r>
      <w:r w:rsidR="00885A46">
        <w:rPr>
          <w:rFonts w:cstheme="minorHAnsi"/>
        </w:rPr>
        <w:t>"</w:t>
      </w:r>
      <w:r w:rsidR="00885A46">
        <w:t>, nous commencerons à installer nos crèches dans les églises (qui sont ouvertes régulièrement) et nos maisons.</w:t>
      </w:r>
    </w:p>
    <w:p w14:paraId="7DC415F7" w14:textId="77777777" w:rsidR="00974108" w:rsidRDefault="00974108" w:rsidP="00B273F7">
      <w:pPr>
        <w:pStyle w:val="Sansinterligne"/>
        <w:jc w:val="both"/>
      </w:pPr>
    </w:p>
    <w:p w14:paraId="668BAB00" w14:textId="77777777" w:rsidR="00974108" w:rsidRDefault="00974108" w:rsidP="00B273F7">
      <w:pPr>
        <w:pStyle w:val="Sansinterligne"/>
        <w:jc w:val="both"/>
      </w:pPr>
      <w:r>
        <w:t>Bon dimanche. Bonne semaine.</w:t>
      </w:r>
    </w:p>
    <w:p w14:paraId="172C0C06" w14:textId="77777777" w:rsidR="00885A46" w:rsidRPr="008B49A1" w:rsidRDefault="00885A46" w:rsidP="00B273F7">
      <w:pPr>
        <w:pStyle w:val="Sansinterligne"/>
        <w:jc w:val="both"/>
      </w:pPr>
    </w:p>
    <w:p w14:paraId="0FD600AC" w14:textId="77BC73D8" w:rsidR="00216C2E" w:rsidRPr="00CD18E1" w:rsidRDefault="00216C2E" w:rsidP="00216C2E">
      <w:pPr>
        <w:pStyle w:val="Sansinterligne"/>
        <w:jc w:val="right"/>
      </w:pPr>
      <w:r>
        <w:t>Père Philip</w:t>
      </w:r>
      <w:r w:rsidR="00EB5CBC">
        <w:t>p</w:t>
      </w:r>
      <w:r>
        <w:t>e Vivier</w:t>
      </w:r>
    </w:p>
    <w:sectPr w:rsidR="00216C2E" w:rsidRPr="00CD18E1" w:rsidSect="000B5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1060A"/>
    <w:multiLevelType w:val="hybridMultilevel"/>
    <w:tmpl w:val="7D8CC348"/>
    <w:lvl w:ilvl="0" w:tplc="17B01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0272A"/>
    <w:multiLevelType w:val="hybridMultilevel"/>
    <w:tmpl w:val="44E21C96"/>
    <w:lvl w:ilvl="0" w:tplc="6E76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BA"/>
    <w:rsid w:val="000230BC"/>
    <w:rsid w:val="00024F6E"/>
    <w:rsid w:val="0008703A"/>
    <w:rsid w:val="000A4042"/>
    <w:rsid w:val="000B5910"/>
    <w:rsid w:val="000D4383"/>
    <w:rsid w:val="000E3B46"/>
    <w:rsid w:val="0018166E"/>
    <w:rsid w:val="001A00F8"/>
    <w:rsid w:val="001B0ED4"/>
    <w:rsid w:val="00216C2E"/>
    <w:rsid w:val="00287FE9"/>
    <w:rsid w:val="002B265F"/>
    <w:rsid w:val="002C0A8E"/>
    <w:rsid w:val="003104FB"/>
    <w:rsid w:val="0032739E"/>
    <w:rsid w:val="00330050"/>
    <w:rsid w:val="00350C00"/>
    <w:rsid w:val="0039460E"/>
    <w:rsid w:val="003B57B5"/>
    <w:rsid w:val="003E3D17"/>
    <w:rsid w:val="00433DA0"/>
    <w:rsid w:val="00466983"/>
    <w:rsid w:val="004853DC"/>
    <w:rsid w:val="00486BF6"/>
    <w:rsid w:val="00494AFF"/>
    <w:rsid w:val="00497B2A"/>
    <w:rsid w:val="0054405E"/>
    <w:rsid w:val="00665353"/>
    <w:rsid w:val="00670B20"/>
    <w:rsid w:val="0068246C"/>
    <w:rsid w:val="006A518E"/>
    <w:rsid w:val="006E0B06"/>
    <w:rsid w:val="00707530"/>
    <w:rsid w:val="00711C17"/>
    <w:rsid w:val="007160EA"/>
    <w:rsid w:val="00736440"/>
    <w:rsid w:val="007949C0"/>
    <w:rsid w:val="00885A46"/>
    <w:rsid w:val="00891199"/>
    <w:rsid w:val="008B49A1"/>
    <w:rsid w:val="008E0401"/>
    <w:rsid w:val="0096342A"/>
    <w:rsid w:val="00974108"/>
    <w:rsid w:val="00986E6B"/>
    <w:rsid w:val="009C2E53"/>
    <w:rsid w:val="00A31B54"/>
    <w:rsid w:val="00A471DF"/>
    <w:rsid w:val="00B273F7"/>
    <w:rsid w:val="00B523BA"/>
    <w:rsid w:val="00B616AD"/>
    <w:rsid w:val="00C35CF7"/>
    <w:rsid w:val="00CD18E1"/>
    <w:rsid w:val="00D90BC1"/>
    <w:rsid w:val="00DB7A22"/>
    <w:rsid w:val="00DF2CA5"/>
    <w:rsid w:val="00EB5CBC"/>
    <w:rsid w:val="00F338C4"/>
    <w:rsid w:val="00F6119D"/>
    <w:rsid w:val="00F83FA5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B7A5"/>
  <w15:docId w15:val="{16851CF9-2152-42FA-B2BE-6E27BBB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23B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6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HELENE WEEKS</cp:lastModifiedBy>
  <cp:revision>2</cp:revision>
  <cp:lastPrinted>2020-11-20T15:36:00Z</cp:lastPrinted>
  <dcterms:created xsi:type="dcterms:W3CDTF">2020-11-21T07:45:00Z</dcterms:created>
  <dcterms:modified xsi:type="dcterms:W3CDTF">2020-11-21T07:45:00Z</dcterms:modified>
</cp:coreProperties>
</file>